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A2" w:rsidRDefault="00C56DA2" w:rsidP="00C56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противодействию коррупции на 2023 </w:t>
      </w:r>
      <w:r w:rsidR="00E17BF0">
        <w:rPr>
          <w:rFonts w:ascii="Times New Roman" w:hAnsi="Times New Roman" w:cs="Times New Roman"/>
          <w:b/>
          <w:sz w:val="24"/>
          <w:szCs w:val="24"/>
        </w:rPr>
        <w:t xml:space="preserve">-2024 учебный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56DA2" w:rsidRDefault="00C56DA2" w:rsidP="00C56DA2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proofErr w:type="gramStart"/>
      <w:r>
        <w:rPr>
          <w:rFonts w:ascii="Times New Roman" w:hAnsi="Times New Roman" w:cs="Times New Roman"/>
        </w:rPr>
        <w:t xml:space="preserve">МОУ  </w:t>
      </w:r>
      <w:proofErr w:type="spellStart"/>
      <w:r w:rsidR="00E17BF0">
        <w:rPr>
          <w:rFonts w:ascii="Times New Roman" w:hAnsi="Times New Roman" w:cs="Times New Roman"/>
        </w:rPr>
        <w:t>Клепиковская</w:t>
      </w:r>
      <w:proofErr w:type="spellEnd"/>
      <w:proofErr w:type="gramEnd"/>
      <w:r w:rsidR="00E17BF0">
        <w:rPr>
          <w:rFonts w:ascii="Times New Roman" w:hAnsi="Times New Roman" w:cs="Times New Roman"/>
        </w:rPr>
        <w:t xml:space="preserve"> СО</w:t>
      </w:r>
      <w:r w:rsidRPr="00B824B3">
        <w:rPr>
          <w:rFonts w:ascii="Times New Roman" w:hAnsi="Times New Roman" w:cs="Times New Roman"/>
        </w:rPr>
        <w:t>Ш</w:t>
      </w:r>
      <w:r w:rsidR="00E17BF0">
        <w:rPr>
          <w:rFonts w:ascii="Times New Roman" w:hAnsi="Times New Roman" w:cs="Times New Roman"/>
        </w:rPr>
        <w:t xml:space="preserve"> № 1»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C56DA2" w:rsidRDefault="00C56DA2" w:rsidP="00C56DA2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</w:t>
      </w:r>
      <w:r w:rsidR="00E17BF0">
        <w:rPr>
          <w:rFonts w:ascii="Times New Roman" w:hAnsi="Times New Roman" w:cs="Times New Roman"/>
        </w:rPr>
        <w:t xml:space="preserve">в </w:t>
      </w:r>
      <w:proofErr w:type="gramStart"/>
      <w:r w:rsidR="00E17BF0">
        <w:rPr>
          <w:rFonts w:ascii="Times New Roman" w:hAnsi="Times New Roman" w:cs="Times New Roman"/>
        </w:rPr>
        <w:t xml:space="preserve">МОУ  </w:t>
      </w:r>
      <w:proofErr w:type="spellStart"/>
      <w:r w:rsidR="00E17BF0">
        <w:rPr>
          <w:rFonts w:ascii="Times New Roman" w:hAnsi="Times New Roman" w:cs="Times New Roman"/>
        </w:rPr>
        <w:t>Клепиковская</w:t>
      </w:r>
      <w:proofErr w:type="spellEnd"/>
      <w:proofErr w:type="gramEnd"/>
      <w:r w:rsidR="00E17BF0">
        <w:rPr>
          <w:rFonts w:ascii="Times New Roman" w:hAnsi="Times New Roman" w:cs="Times New Roman"/>
        </w:rPr>
        <w:t xml:space="preserve"> СО</w:t>
      </w:r>
      <w:r w:rsidR="00E17BF0" w:rsidRPr="00B824B3">
        <w:rPr>
          <w:rFonts w:ascii="Times New Roman" w:hAnsi="Times New Roman" w:cs="Times New Roman"/>
        </w:rPr>
        <w:t>Ш</w:t>
      </w:r>
      <w:r w:rsidR="00E17BF0">
        <w:rPr>
          <w:rFonts w:ascii="Times New Roman" w:hAnsi="Times New Roman" w:cs="Times New Roman"/>
        </w:rPr>
        <w:t xml:space="preserve"> № 1»</w:t>
      </w:r>
      <w:r w:rsidRPr="00416E07">
        <w:rPr>
          <w:rFonts w:ascii="Times New Roman" w:hAnsi="Times New Roman" w:cs="Times New Roman"/>
        </w:rPr>
        <w:t>;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E17BF0">
        <w:rPr>
          <w:rFonts w:ascii="Times New Roman" w:hAnsi="Times New Roman" w:cs="Times New Roman"/>
        </w:rPr>
        <w:t xml:space="preserve"> МОУ  </w:t>
      </w:r>
      <w:proofErr w:type="spellStart"/>
      <w:r w:rsidR="00E17BF0">
        <w:rPr>
          <w:rFonts w:ascii="Times New Roman" w:hAnsi="Times New Roman" w:cs="Times New Roman"/>
        </w:rPr>
        <w:t>Клепиковская</w:t>
      </w:r>
      <w:proofErr w:type="spellEnd"/>
      <w:r w:rsidR="00E17BF0">
        <w:rPr>
          <w:rFonts w:ascii="Times New Roman" w:hAnsi="Times New Roman" w:cs="Times New Roman"/>
        </w:rPr>
        <w:t xml:space="preserve"> СО</w:t>
      </w:r>
      <w:r w:rsidR="00E17BF0" w:rsidRPr="00B824B3">
        <w:rPr>
          <w:rFonts w:ascii="Times New Roman" w:hAnsi="Times New Roman" w:cs="Times New Roman"/>
        </w:rPr>
        <w:t>Ш</w:t>
      </w:r>
      <w:r w:rsidR="00E17BF0">
        <w:rPr>
          <w:rFonts w:ascii="Times New Roman" w:hAnsi="Times New Roman" w:cs="Times New Roman"/>
        </w:rPr>
        <w:t xml:space="preserve"> № 1»</w:t>
      </w:r>
      <w:r w:rsidRPr="00416E07">
        <w:rPr>
          <w:rFonts w:ascii="Times New Roman" w:hAnsi="Times New Roman" w:cs="Times New Roman"/>
        </w:rPr>
        <w:t xml:space="preserve">. </w:t>
      </w:r>
    </w:p>
    <w:p w:rsidR="00C56DA2" w:rsidRDefault="00C56DA2" w:rsidP="00C56DA2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C56DA2" w:rsidRPr="00416E07" w:rsidRDefault="00C56DA2" w:rsidP="00C56DA2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доступности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5333" w:type="dxa"/>
        <w:tblLook w:val="04A0" w:firstRow="1" w:lastRow="0" w:firstColumn="1" w:lastColumn="0" w:noHBand="0" w:noVBand="1"/>
      </w:tblPr>
      <w:tblGrid>
        <w:gridCol w:w="1236"/>
        <w:gridCol w:w="6951"/>
        <w:gridCol w:w="2946"/>
        <w:gridCol w:w="2066"/>
        <w:gridCol w:w="2134"/>
      </w:tblGrid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56DA2" w:rsidRPr="007E6EF3" w:rsidTr="00C13AFA">
        <w:tc>
          <w:tcPr>
            <w:tcW w:w="15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E17BF0" w:rsidRDefault="00C56DA2" w:rsidP="00E17BF0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BF0">
              <w:rPr>
                <w:rFonts w:ascii="Times New Roman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BF0" w:rsidRDefault="00C56DA2" w:rsidP="00E17BF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общедоступных местах в школе и на школьном сайте: </w:t>
            </w:r>
          </w:p>
          <w:p w:rsidR="00E17BF0" w:rsidRDefault="00C56DA2" w:rsidP="00E17BF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-устава школы с целью ознакомления родителей с информацией о бесплатном образовании; </w:t>
            </w:r>
          </w:p>
          <w:p w:rsidR="00C56DA2" w:rsidRPr="002B61EF" w:rsidRDefault="00C56DA2" w:rsidP="00E17BF0">
            <w:pPr>
              <w:pStyle w:val="a5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2023</w:t>
            </w:r>
            <w:r w:rsidR="00E17BF0">
              <w:rPr>
                <w:rFonts w:ascii="Times New Roman" w:hAnsi="Times New Roman"/>
                <w:sz w:val="24"/>
                <w:szCs w:val="24"/>
              </w:rPr>
              <w:t>-2024 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E17BF0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C56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DA2"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56DA2"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End"/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E17B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pStyle w:val="a5"/>
            </w:pPr>
            <w:r>
              <w:rPr>
                <w:sz w:val="22"/>
                <w:szCs w:val="22"/>
              </w:rPr>
              <w:t xml:space="preserve">Обеспечить целевое использование </w:t>
            </w:r>
            <w:proofErr w:type="gramStart"/>
            <w:r>
              <w:rPr>
                <w:sz w:val="22"/>
                <w:szCs w:val="22"/>
              </w:rPr>
              <w:t>поступающих  пособий</w:t>
            </w:r>
            <w:proofErr w:type="gramEnd"/>
            <w:r>
              <w:rPr>
                <w:sz w:val="22"/>
                <w:szCs w:val="22"/>
              </w:rPr>
              <w:t>, оборудования  и учебной литературы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социологического исследования «Уровень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E17BF0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C56D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6D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2B61EF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3C2AD7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3C2AD7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5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 xml:space="preserve">Рассмотрение вопросов по повышению антикоррупционной </w:t>
            </w:r>
            <w:r w:rsidRPr="00F32EEB">
              <w:rPr>
                <w:rFonts w:ascii="Times New Roman" w:hAnsi="Times New Roman"/>
              </w:rPr>
              <w:lastRenderedPageBreak/>
              <w:t>компетенции работников на совещаниях, педагогических советах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 xml:space="preserve">анти- </w:t>
            </w:r>
            <w:r w:rsidRPr="006A5535">
              <w:rPr>
                <w:rFonts w:ascii="TimesNewRomanPSMT" w:hAnsi="TimesNewRomanPSMT"/>
                <w:color w:val="000000"/>
              </w:rPr>
              <w:lastRenderedPageBreak/>
              <w:t>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политики в школе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32EEB" w:rsidRDefault="00C56DA2" w:rsidP="00D357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56DA2" w:rsidRPr="007E6EF3" w:rsidTr="00C13AFA">
        <w:trPr>
          <w:trHeight w:val="416"/>
        </w:trPr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BF0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</w:t>
            </w:r>
            <w:r w:rsidR="00E17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Молодежь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Конституция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– основной закон» 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C56DA2" w:rsidRPr="00E17BF0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BF0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C56DA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BF0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  <w:p w:rsidR="00E17BF0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BF0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обществознания</w:t>
            </w:r>
          </w:p>
          <w:p w:rsidR="00E17BF0" w:rsidRDefault="00E17BF0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DA2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C13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13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C56DA2" w:rsidRPr="007E6EF3" w:rsidTr="00C13AFA">
        <w:tc>
          <w:tcPr>
            <w:tcW w:w="15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06222A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анти-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832AC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6DA2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5535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анти- коррупционной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политики в школе</w:t>
            </w:r>
          </w:p>
        </w:tc>
      </w:tr>
      <w:tr w:rsidR="00C56DA2" w:rsidRPr="007E6EF3" w:rsidTr="00C13AFA">
        <w:tc>
          <w:tcPr>
            <w:tcW w:w="15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A0AD9" w:rsidRDefault="00C56DA2" w:rsidP="00D35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</w:t>
            </w:r>
            <w:r w:rsidR="00C13AFA">
              <w:rPr>
                <w:rFonts w:ascii="Times New Roman" w:hAnsi="Times New Roman"/>
                <w:b/>
                <w:sz w:val="24"/>
                <w:szCs w:val="24"/>
              </w:rPr>
              <w:t>Рязанской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ми местного самоуправления муниципальных образований </w:t>
            </w:r>
            <w:proofErr w:type="gramStart"/>
            <w:r w:rsidR="00C13AFA">
              <w:rPr>
                <w:rFonts w:ascii="Times New Roman" w:hAnsi="Times New Roman"/>
                <w:b/>
                <w:sz w:val="24"/>
                <w:szCs w:val="24"/>
              </w:rPr>
              <w:t xml:space="preserve">Рязанской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C56DA2" w:rsidRPr="007E6EF3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C13A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44304" w:rsidRDefault="00C56DA2" w:rsidP="00D357D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56DA2" w:rsidTr="00C13AFA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645C78" w:rsidRDefault="00C56DA2" w:rsidP="00D357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7E6EF3" w:rsidRDefault="00C56DA2" w:rsidP="00D35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DA2" w:rsidRPr="00F44304" w:rsidRDefault="00C56DA2" w:rsidP="00D357DA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</w:tbl>
    <w:p w:rsidR="00C56DA2" w:rsidRPr="007E6EF3" w:rsidRDefault="00C56DA2" w:rsidP="00C56DA2">
      <w:pPr>
        <w:rPr>
          <w:rFonts w:ascii="Times New Roman" w:hAnsi="Times New Roman" w:cs="Times New Roman"/>
          <w:sz w:val="24"/>
          <w:szCs w:val="24"/>
        </w:rPr>
      </w:pPr>
    </w:p>
    <w:p w:rsidR="00C56DA2" w:rsidRDefault="00C13AFA" w:rsidP="00C13AFA">
      <w:pPr>
        <w:jc w:val="center"/>
      </w:pPr>
      <w:bookmarkStart w:id="0" w:name="_GoBack"/>
      <w:r>
        <w:rPr>
          <w:noProof/>
          <w:lang w:eastAsia="ru-RU"/>
        </w:rPr>
        <w:t xml:space="preserve">Директор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О.А.Яшина</w:t>
      </w:r>
    </w:p>
    <w:bookmarkEnd w:id="0"/>
    <w:p w:rsidR="00C56DA2" w:rsidRDefault="00C56DA2" w:rsidP="00C56DA2"/>
    <w:p w:rsidR="00C56DA2" w:rsidRDefault="00C56DA2" w:rsidP="00C56DA2"/>
    <w:p w:rsidR="005C18F1" w:rsidRDefault="00C13AFA"/>
    <w:sectPr w:rsidR="005C18F1" w:rsidSect="00A07E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DA2"/>
    <w:rsid w:val="008E7148"/>
    <w:rsid w:val="00983B0F"/>
    <w:rsid w:val="00A07EF8"/>
    <w:rsid w:val="00C13AFA"/>
    <w:rsid w:val="00C56DA2"/>
    <w:rsid w:val="00E17BF0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2F14"/>
  <w15:docId w15:val="{86952B83-6501-4EBA-B15E-41C70E5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D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56D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5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C56DA2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C56DA2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56DA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56DA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A0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Ольга</cp:lastModifiedBy>
  <cp:revision>3</cp:revision>
  <dcterms:created xsi:type="dcterms:W3CDTF">2022-12-30T08:14:00Z</dcterms:created>
  <dcterms:modified xsi:type="dcterms:W3CDTF">2023-07-05T08:46:00Z</dcterms:modified>
</cp:coreProperties>
</file>