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88" w:rsidRDefault="001C7F88" w:rsidP="006850B8">
      <w:pPr>
        <w:spacing w:after="0" w:line="257" w:lineRule="atLeast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Муниципальное общеобразовательное учреждение </w:t>
      </w:r>
    </w:p>
    <w:p w:rsidR="001C7F88" w:rsidRDefault="001C7F88" w:rsidP="006850B8">
      <w:pPr>
        <w:spacing w:after="0" w:line="257" w:lineRule="atLeast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«Клепиковская средняя общеобразовательная школа № 1»</w:t>
      </w:r>
    </w:p>
    <w:p w:rsidR="001C7F88" w:rsidRDefault="001C7F88" w:rsidP="006850B8">
      <w:pPr>
        <w:spacing w:after="0" w:line="257" w:lineRule="atLeast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C7F88" w:rsidRDefault="001C7F88" w:rsidP="006850B8">
      <w:pPr>
        <w:spacing w:after="0" w:line="257" w:lineRule="atLeast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Style w:val="a5"/>
        <w:tblpPr w:leftFromText="180" w:rightFromText="180" w:vertAnchor="page" w:horzAnchor="margin" w:tblpY="23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7F88" w:rsidRPr="00BC6F7B" w:rsidTr="001C7F88">
        <w:tc>
          <w:tcPr>
            <w:tcW w:w="4785" w:type="dxa"/>
          </w:tcPr>
          <w:p w:rsidR="001C7F88" w:rsidRPr="00BC6F7B" w:rsidRDefault="001C7F88" w:rsidP="001C7F88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1C7F88" w:rsidRPr="00BC6F7B" w:rsidRDefault="001C7F88" w:rsidP="001C7F88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BC6F7B">
              <w:rPr>
                <w:rFonts w:ascii="Times New Roman" w:hAnsi="Times New Roman" w:cs="Times New Roman"/>
                <w:sz w:val="24"/>
              </w:rPr>
              <w:t xml:space="preserve">Утверждаю:                                                    Директор МОУ «Клепиковская СОШ №1» </w:t>
            </w:r>
          </w:p>
        </w:tc>
      </w:tr>
      <w:tr w:rsidR="001C7F88" w:rsidRPr="00BC6F7B" w:rsidTr="001C7F88">
        <w:tc>
          <w:tcPr>
            <w:tcW w:w="4785" w:type="dxa"/>
          </w:tcPr>
          <w:p w:rsidR="001C7F88" w:rsidRPr="00BC6F7B" w:rsidRDefault="001C7F88" w:rsidP="001C7F88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1C7F88" w:rsidRPr="00BC6F7B" w:rsidRDefault="001C7F88" w:rsidP="001C7F88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BC6F7B">
              <w:rPr>
                <w:rFonts w:ascii="Times New Roman" w:hAnsi="Times New Roman" w:cs="Times New Roman"/>
                <w:sz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</w:rPr>
              <w:t>О.А. Яшина</w:t>
            </w:r>
          </w:p>
        </w:tc>
      </w:tr>
      <w:tr w:rsidR="001C7F88" w:rsidRPr="00A22A49" w:rsidTr="001C7F88">
        <w:tc>
          <w:tcPr>
            <w:tcW w:w="4785" w:type="dxa"/>
          </w:tcPr>
          <w:p w:rsidR="001C7F88" w:rsidRPr="00A22A49" w:rsidRDefault="001C7F88" w:rsidP="001C7F88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C7F88" w:rsidRPr="00A22A49" w:rsidRDefault="001C7F88" w:rsidP="001C7F88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F7B">
              <w:rPr>
                <w:rFonts w:ascii="Times New Roman" w:hAnsi="Times New Roman" w:cs="Times New Roman"/>
                <w:sz w:val="24"/>
              </w:rPr>
              <w:t>от «______»____________202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C6F7B">
              <w:rPr>
                <w:rFonts w:ascii="Times New Roman" w:hAnsi="Times New Roman" w:cs="Times New Roman"/>
                <w:sz w:val="24"/>
              </w:rPr>
              <w:t xml:space="preserve"> г.     </w:t>
            </w:r>
          </w:p>
        </w:tc>
      </w:tr>
    </w:tbl>
    <w:p w:rsidR="001C7F88" w:rsidRDefault="001C7F88" w:rsidP="006850B8">
      <w:pPr>
        <w:spacing w:after="0" w:line="257" w:lineRule="atLeast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C7F88" w:rsidRDefault="001C7F88" w:rsidP="006850B8">
      <w:pPr>
        <w:spacing w:after="0" w:line="257" w:lineRule="atLeast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C7F88" w:rsidRDefault="001C7F88" w:rsidP="006850B8">
      <w:pPr>
        <w:spacing w:after="0" w:line="257" w:lineRule="atLeast"/>
        <w:ind w:lef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850B8" w:rsidRPr="00322ADF" w:rsidRDefault="001C7F88" w:rsidP="006850B8">
      <w:pPr>
        <w:spacing w:after="0" w:line="257" w:lineRule="atLeast"/>
        <w:ind w:left="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р</w:t>
      </w:r>
      <w:r w:rsidR="006850B8" w:rsidRPr="00322A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ы</w:t>
      </w:r>
      <w:r w:rsidR="006850B8" w:rsidRPr="00322A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Методического совета школы</w:t>
      </w:r>
    </w:p>
    <w:p w:rsidR="005D07B0" w:rsidRDefault="005D07B0" w:rsidP="006850B8">
      <w:pPr>
        <w:spacing w:after="0" w:line="257" w:lineRule="atLeast"/>
        <w:ind w:left="1"/>
        <w:rPr>
          <w:rFonts w:ascii="Arial" w:eastAsia="Times New Roman" w:hAnsi="Arial" w:cs="Arial"/>
          <w:sz w:val="24"/>
          <w:szCs w:val="24"/>
        </w:rPr>
      </w:pPr>
    </w:p>
    <w:p w:rsidR="00474E4B" w:rsidRPr="00315093" w:rsidRDefault="00474E4B" w:rsidP="00474E4B">
      <w:pPr>
        <w:spacing w:after="0" w:line="240" w:lineRule="auto"/>
        <w:ind w:left="4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B5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 – 2023 год</w:t>
      </w:r>
      <w:r w:rsidRPr="00370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15093">
        <w:rPr>
          <w:rFonts w:ascii="Times New Roman" w:eastAsia="Times New Roman" w:hAnsi="Times New Roman" w:cs="Times New Roman"/>
          <w:sz w:val="24"/>
          <w:szCs w:val="24"/>
        </w:rPr>
        <w:t>«Управление профессионально-личностным ростом педагога как одно из основных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5093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качества образования в условиях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обновленных </w:t>
      </w:r>
      <w:r w:rsidRPr="00315093"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НОО и ФГОС ООО</w:t>
      </w:r>
      <w:r w:rsidRPr="0031509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C7F88" w:rsidRDefault="001C7F88" w:rsidP="005D07B0">
      <w:pPr>
        <w:spacing w:after="0" w:line="257" w:lineRule="atLeast"/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7B0" w:rsidRPr="005D07B0" w:rsidRDefault="005D07B0" w:rsidP="005D07B0">
      <w:pPr>
        <w:spacing w:after="0" w:line="257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4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D07B0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работы школы на 2022/2023 учебный год:</w:t>
      </w:r>
    </w:p>
    <w:p w:rsidR="005D07B0" w:rsidRPr="005D07B0" w:rsidRDefault="005D07B0" w:rsidP="005D07B0">
      <w:pPr>
        <w:spacing w:after="0" w:line="257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7B0">
        <w:rPr>
          <w:rFonts w:ascii="Times New Roman" w:eastAsia="Times New Roman" w:hAnsi="Times New Roman" w:cs="Times New Roman"/>
          <w:sz w:val="24"/>
          <w:szCs w:val="24"/>
        </w:rPr>
        <w:t>- создание условий для совершенствования уровня педаго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гического мастерства педагогов, </w:t>
      </w:r>
      <w:r w:rsidRPr="005D07B0">
        <w:rPr>
          <w:rFonts w:ascii="Times New Roman" w:eastAsia="Times New Roman" w:hAnsi="Times New Roman" w:cs="Times New Roman"/>
          <w:sz w:val="24"/>
          <w:szCs w:val="24"/>
        </w:rPr>
        <w:t>их профессиональной компетентности с целью обеспечения эффективности педагогического процесса и повышения качества образования.</w:t>
      </w:r>
    </w:p>
    <w:p w:rsidR="001C7F88" w:rsidRDefault="001C7F88" w:rsidP="005D07B0">
      <w:pPr>
        <w:spacing w:after="0" w:line="257" w:lineRule="atLeast"/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7B0" w:rsidRPr="00474E4B" w:rsidRDefault="005D07B0" w:rsidP="005D07B0">
      <w:pPr>
        <w:spacing w:after="0" w:line="257" w:lineRule="atLeast"/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E4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D07B0" w:rsidRPr="005D07B0" w:rsidRDefault="005D07B0" w:rsidP="005D07B0">
      <w:pPr>
        <w:spacing w:after="0" w:line="257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D07B0">
        <w:rPr>
          <w:rFonts w:ascii="Times New Roman" w:eastAsia="Times New Roman" w:hAnsi="Times New Roman" w:cs="Times New Roman"/>
          <w:sz w:val="24"/>
          <w:szCs w:val="24"/>
        </w:rPr>
        <w:t>Способствовать повышению профессиональной компетентности педагогов по вопросам современного содержания образования, использования эффективных современных технологий и методик преподавания, внедрения в образовательный процесс инновационных технологии обучения;</w:t>
      </w:r>
    </w:p>
    <w:p w:rsidR="005D07B0" w:rsidRPr="005D07B0" w:rsidRDefault="005D07B0" w:rsidP="005D07B0">
      <w:pPr>
        <w:spacing w:after="0" w:line="257" w:lineRule="atLeast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D07B0">
        <w:rPr>
          <w:rFonts w:ascii="Times New Roman" w:eastAsia="Times New Roman" w:hAnsi="Times New Roman" w:cs="Times New Roman"/>
          <w:sz w:val="24"/>
          <w:szCs w:val="24"/>
        </w:rPr>
        <w:t>Организовать целенаправленную и планомерную работу по подготовке учащихся к олимпиадам и вовлечении их в проектно-исследовательскую деятельность с последующим анализом результатов;</w:t>
      </w:r>
    </w:p>
    <w:p w:rsidR="005D07B0" w:rsidRPr="005D07B0" w:rsidRDefault="005D07B0" w:rsidP="005D07B0">
      <w:pPr>
        <w:widowControl w:val="0"/>
        <w:tabs>
          <w:tab w:val="left" w:pos="450"/>
        </w:tabs>
        <w:autoSpaceDE w:val="0"/>
        <w:autoSpaceDN w:val="0"/>
        <w:spacing w:after="0" w:line="242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5D07B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798821" wp14:editId="6C6843DC">
                <wp:simplePos x="0" y="0"/>
                <wp:positionH relativeFrom="page">
                  <wp:posOffset>2479675</wp:posOffset>
                </wp:positionH>
                <wp:positionV relativeFrom="paragraph">
                  <wp:posOffset>60960</wp:posOffset>
                </wp:positionV>
                <wp:extent cx="210820" cy="95250"/>
                <wp:effectExtent l="317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9525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5.25pt;margin-top:4.8pt;width:16.6pt;height: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" fillcolor="#efefef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D07B0">
        <w:rPr>
          <w:rFonts w:ascii="Times New Roman" w:hAnsi="Times New Roman" w:cs="Times New Roman"/>
          <w:sz w:val="24"/>
          <w:szCs w:val="24"/>
        </w:rPr>
        <w:t>Создать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условия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для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обобщения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и</w:t>
      </w:r>
      <w:r w:rsidRPr="005D07B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</w:t>
      </w:r>
      <w:r w:rsidRPr="005D07B0">
        <w:rPr>
          <w:rFonts w:ascii="Times New Roman" w:hAnsi="Times New Roman" w:cs="Times New Roman"/>
          <w:sz w:val="24"/>
          <w:szCs w:val="24"/>
        </w:rPr>
        <w:t>странения</w:t>
      </w:r>
      <w:r w:rsidRPr="005D07B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положительн</w:t>
      </w:r>
      <w:r w:rsidRPr="005D07B0">
        <w:rPr>
          <w:rFonts w:ascii="Times New Roman" w:hAnsi="Times New Roman" w:cs="Times New Roman"/>
          <w:sz w:val="24"/>
          <w:szCs w:val="24"/>
        </w:rPr>
        <w:t>ого</w:t>
      </w:r>
      <w:r w:rsidRPr="005D07B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</w:t>
      </w:r>
      <w:r w:rsidRPr="005D07B0">
        <w:rPr>
          <w:rFonts w:ascii="Times New Roman" w:hAnsi="Times New Roman" w:cs="Times New Roman"/>
          <w:sz w:val="24"/>
          <w:szCs w:val="24"/>
        </w:rPr>
        <w:t>гического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опыта творчески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работающих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учителей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5D0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7B0">
        <w:rPr>
          <w:rFonts w:ascii="Times New Roman" w:hAnsi="Times New Roman" w:cs="Times New Roman"/>
          <w:sz w:val="24"/>
          <w:szCs w:val="24"/>
        </w:rPr>
        <w:t>взаимо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07B0">
        <w:rPr>
          <w:rFonts w:ascii="Times New Roman" w:hAnsi="Times New Roman" w:cs="Times New Roman"/>
          <w:sz w:val="24"/>
          <w:szCs w:val="24"/>
        </w:rPr>
        <w:t>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Pr="005D07B0">
        <w:rPr>
          <w:rFonts w:ascii="Times New Roman" w:hAnsi="Times New Roman" w:cs="Times New Roman"/>
          <w:sz w:val="24"/>
          <w:szCs w:val="24"/>
        </w:rPr>
        <w:t>убликаций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мастер-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Pr="005D07B0">
        <w:rPr>
          <w:rFonts w:ascii="Times New Roman" w:hAnsi="Times New Roman" w:cs="Times New Roman"/>
          <w:sz w:val="24"/>
          <w:szCs w:val="24"/>
        </w:rPr>
        <w:t xml:space="preserve">, через проведение методических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07B0">
        <w:rPr>
          <w:rFonts w:ascii="Times New Roman" w:hAnsi="Times New Roman" w:cs="Times New Roman"/>
          <w:sz w:val="24"/>
          <w:szCs w:val="24"/>
        </w:rPr>
        <w:t>редметных недель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7B0">
        <w:rPr>
          <w:rFonts w:ascii="Times New Roman" w:hAnsi="Times New Roman" w:cs="Times New Roman"/>
          <w:sz w:val="24"/>
          <w:szCs w:val="24"/>
        </w:rPr>
        <w:t xml:space="preserve"> участия в 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07B0">
        <w:rPr>
          <w:rFonts w:ascii="Times New Roman" w:hAnsi="Times New Roman" w:cs="Times New Roman"/>
          <w:sz w:val="24"/>
          <w:szCs w:val="24"/>
        </w:rPr>
        <w:t>инарах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конкурсах</w:t>
      </w:r>
      <w:r w:rsidRPr="005D07B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07B0">
        <w:rPr>
          <w:rFonts w:ascii="Times New Roman" w:hAnsi="Times New Roman" w:cs="Times New Roman"/>
          <w:sz w:val="24"/>
          <w:szCs w:val="24"/>
        </w:rPr>
        <w:t>рофессионального</w:t>
      </w:r>
      <w:r w:rsidRPr="005D07B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мастерства;</w:t>
      </w:r>
    </w:p>
    <w:p w:rsidR="005D07B0" w:rsidRPr="005D07B0" w:rsidRDefault="005D07B0" w:rsidP="005D07B0">
      <w:pPr>
        <w:widowControl w:val="0"/>
        <w:tabs>
          <w:tab w:val="left" w:pos="490"/>
        </w:tabs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</w:t>
      </w:r>
      <w:r w:rsidRPr="005D07B0">
        <w:rPr>
          <w:rFonts w:ascii="Times New Roman" w:hAnsi="Times New Roman" w:cs="Times New Roman"/>
          <w:sz w:val="24"/>
          <w:szCs w:val="24"/>
        </w:rPr>
        <w:t>беспечить</w:t>
      </w:r>
      <w:r w:rsidRPr="005D07B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методич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07B0">
        <w:rPr>
          <w:rFonts w:ascii="Times New Roman" w:hAnsi="Times New Roman" w:cs="Times New Roman"/>
          <w:sz w:val="24"/>
          <w:szCs w:val="24"/>
        </w:rPr>
        <w:t xml:space="preserve">ское   сопровождение  </w:t>
      </w:r>
      <w:r w:rsidRPr="005D07B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работы</w:t>
      </w:r>
      <w:r w:rsidRPr="005D07B0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с</w:t>
      </w:r>
      <w:r w:rsidRPr="005D07B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 xml:space="preserve">молодыми  </w:t>
      </w:r>
      <w:r w:rsidRPr="005D07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и</w:t>
      </w:r>
      <w:r w:rsidRPr="005D07B0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5D07B0">
        <w:rPr>
          <w:rFonts w:ascii="Times New Roman" w:hAnsi="Times New Roman" w:cs="Times New Roman"/>
          <w:sz w:val="24"/>
          <w:szCs w:val="24"/>
        </w:rPr>
        <w:t>вновь</w:t>
      </w:r>
      <w:r w:rsidRPr="005D07B0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07B0">
        <w:rPr>
          <w:rFonts w:ascii="Times New Roman" w:hAnsi="Times New Roman" w:cs="Times New Roman"/>
          <w:sz w:val="24"/>
          <w:szCs w:val="24"/>
        </w:rPr>
        <w:t>ринятыми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специалистами.</w:t>
      </w: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F88" w:rsidRDefault="001C7F88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7B0" w:rsidRPr="00474E4B" w:rsidRDefault="00474E4B" w:rsidP="00474E4B">
      <w:pPr>
        <w:spacing w:after="0" w:line="25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E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</w:t>
      </w:r>
      <w:r w:rsidR="001C7F88">
        <w:rPr>
          <w:rFonts w:ascii="Times New Roman" w:eastAsia="Times New Roman" w:hAnsi="Times New Roman" w:cs="Times New Roman"/>
          <w:b/>
          <w:sz w:val="24"/>
          <w:szCs w:val="24"/>
        </w:rPr>
        <w:t>заседаний</w:t>
      </w:r>
    </w:p>
    <w:p w:rsidR="005D07B0" w:rsidRPr="00322ADF" w:rsidRDefault="005D07B0" w:rsidP="006850B8">
      <w:pPr>
        <w:spacing w:after="0" w:line="257" w:lineRule="atLeast"/>
        <w:ind w:left="1"/>
        <w:rPr>
          <w:rFonts w:ascii="Arial" w:eastAsia="Times New Roman" w:hAnsi="Arial" w:cs="Arial"/>
          <w:sz w:val="24"/>
          <w:szCs w:val="24"/>
        </w:rPr>
      </w:pPr>
    </w:p>
    <w:tbl>
      <w:tblPr>
        <w:tblW w:w="9781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596"/>
        <w:gridCol w:w="18"/>
        <w:gridCol w:w="1253"/>
        <w:gridCol w:w="23"/>
        <w:gridCol w:w="1953"/>
        <w:gridCol w:w="41"/>
        <w:gridCol w:w="2400"/>
      </w:tblGrid>
      <w:tr w:rsidR="006850B8" w:rsidRPr="00322ADF" w:rsidTr="006850B8">
        <w:trPr>
          <w:trHeight w:val="286"/>
        </w:trPr>
        <w:tc>
          <w:tcPr>
            <w:tcW w:w="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850B8" w:rsidRPr="00322ADF" w:rsidRDefault="006850B8" w:rsidP="0073438D">
            <w:pPr>
              <w:spacing w:after="0" w:line="257" w:lineRule="atLeast"/>
              <w:ind w:left="130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850B8" w:rsidRPr="00322ADF" w:rsidRDefault="006850B8" w:rsidP="0073438D">
            <w:pPr>
              <w:spacing w:after="0" w:line="257" w:lineRule="atLeast"/>
              <w:ind w:left="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850B8" w:rsidRPr="00322ADF" w:rsidRDefault="006850B8" w:rsidP="0073438D">
            <w:pPr>
              <w:spacing w:after="0" w:line="257" w:lineRule="atLeast"/>
              <w:ind w:left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850B8" w:rsidRPr="00322ADF" w:rsidRDefault="006850B8" w:rsidP="0073438D">
            <w:pPr>
              <w:spacing w:after="0" w:line="257" w:lineRule="atLeast"/>
              <w:ind w:left="130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6850B8" w:rsidRPr="00322ADF" w:rsidRDefault="006850B8" w:rsidP="0073438D">
            <w:pPr>
              <w:spacing w:after="0" w:line="257" w:lineRule="atLeast"/>
              <w:ind w:left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6850B8" w:rsidRPr="00322ADF" w:rsidTr="006850B8">
        <w:trPr>
          <w:trHeight w:val="286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71" w:lineRule="atLeast"/>
              <w:ind w:left="2" w:right="126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№1 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 </w:t>
            </w:r>
          </w:p>
          <w:p w:rsidR="006850B8" w:rsidRPr="00322ADF" w:rsidRDefault="006850B8" w:rsidP="0073438D">
            <w:pPr>
              <w:spacing w:after="0" w:line="271" w:lineRule="atLeast"/>
              <w:ind w:left="2" w:right="126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A0D83" w:rsidRPr="005A0D83" w:rsidRDefault="005A0D83" w:rsidP="005A0D83">
            <w:pPr>
              <w:spacing w:after="0" w:line="293" w:lineRule="atLeast"/>
              <w:ind w:left="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 Основные направления методического совета по повышению эффективности и качества образовательной деятельности в 2022-2023 учебном году. Согласование и утверждение плана МС и МО на 2022-2023уч.г.</w:t>
            </w:r>
          </w:p>
          <w:p w:rsidR="005A0D83" w:rsidRPr="005A0D83" w:rsidRDefault="005A0D83" w:rsidP="005A0D83">
            <w:pPr>
              <w:spacing w:after="0" w:line="293" w:lineRule="atLeast"/>
              <w:ind w:left="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 Организация работы педагогических кадров по методическим темам самообразования в 2022-2023 учебном году, приведение в соответствие с методической темой ОО и ФГОС третьего поколения.</w:t>
            </w:r>
          </w:p>
          <w:p w:rsidR="005A0D83" w:rsidRPr="005A0D83" w:rsidRDefault="005A0D83" w:rsidP="005A0D83">
            <w:pPr>
              <w:spacing w:after="0" w:line="293" w:lineRule="atLeast"/>
              <w:ind w:left="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3) Основные изменения в ФГОС третьего поколения. </w:t>
            </w:r>
            <w:proofErr w:type="gramStart"/>
            <w:r w:rsidRP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Обновлённый</w:t>
            </w:r>
            <w:proofErr w:type="gramEnd"/>
            <w:r w:rsidRP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ФГОС начального и основного общего образования.</w:t>
            </w:r>
          </w:p>
          <w:p w:rsidR="005A0D83" w:rsidRPr="00322ADF" w:rsidRDefault="005A0D83" w:rsidP="005A0D83">
            <w:pPr>
              <w:spacing w:after="0" w:line="257" w:lineRule="atLeast"/>
              <w:ind w:left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4) Составление перспективного плана повышения квалификации и плана – графика прохождения аттестации учителей в 2022-2023 </w:t>
            </w:r>
            <w:proofErr w:type="spellStart"/>
            <w:r w:rsidRP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уч.г</w:t>
            </w:r>
            <w:proofErr w:type="spellEnd"/>
            <w:r w:rsidRP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 работы</w:t>
            </w:r>
          </w:p>
        </w:tc>
      </w:tr>
      <w:tr w:rsidR="006850B8" w:rsidRPr="00322ADF" w:rsidTr="006850B8">
        <w:trPr>
          <w:trHeight w:val="286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76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№2 Тема: «</w:t>
            </w:r>
            <w:r w:rsidR="00616A7E" w:rsidRPr="00616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Формирование функциональной грамотности средствами предмета»</w:t>
            </w: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 </w:t>
            </w:r>
          </w:p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616A7E" w:rsidRDefault="006850B8" w:rsidP="006850B8">
            <w:pPr>
              <w:spacing w:after="0" w:line="257" w:lineRule="atLeast"/>
              <w:ind w:left="1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1)</w:t>
            </w:r>
            <w:r w:rsidR="00616A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Доклад </w:t>
            </w:r>
            <w:r w:rsidR="00616A7E" w:rsidRPr="00616A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«Формирование функциональной грамотности средствами предмета»</w:t>
            </w:r>
            <w:r w:rsidR="00616A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850B8" w:rsidRPr="00322ADF" w:rsidRDefault="00616A7E" w:rsidP="006850B8">
            <w:pPr>
              <w:spacing w:after="0" w:line="257" w:lineRule="atLeast"/>
              <w:ind w:left="108" w:right="14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2)А</w:t>
            </w:r>
            <w:r w:rsidR="006850B8"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нализ проведения школьн</w:t>
            </w:r>
            <w:r w:rsid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ого этапа ВОШ</w:t>
            </w:r>
            <w:r w:rsidR="006850B8"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6850B8" w:rsidRPr="00322ADF" w:rsidRDefault="006850B8" w:rsidP="006850B8">
            <w:pPr>
              <w:spacing w:after="0" w:line="257" w:lineRule="atLeast"/>
              <w:ind w:left="108" w:right="14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616A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)И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тоги мониторинга учебного процесса за первую четверть;</w:t>
            </w:r>
          </w:p>
          <w:p w:rsidR="006850B8" w:rsidRPr="00322ADF" w:rsidRDefault="006850B8" w:rsidP="00616A7E">
            <w:pPr>
              <w:spacing w:after="0" w:line="257" w:lineRule="atLeast"/>
              <w:ind w:left="108" w:right="14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76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5A0D83" w:rsidP="0073438D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</w:t>
            </w:r>
            <w:r w:rsidR="006850B8"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5A0D83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Аналитическая справка о результатах </w:t>
            </w:r>
            <w:r w:rsidR="005A0D8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школьного этапа ВОШ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850B8" w:rsidRPr="00322ADF" w:rsidTr="006850B8">
        <w:trPr>
          <w:trHeight w:val="286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69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Заседание №3 Тема: </w:t>
            </w: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«Современный урок как условие выхода на новые образовательные результаты в ходе реализации стандартов третьего  поколения»</w:t>
            </w:r>
          </w:p>
          <w:p w:rsidR="006850B8" w:rsidRPr="00322ADF" w:rsidRDefault="006850B8" w:rsidP="0073438D">
            <w:pPr>
              <w:spacing w:after="0" w:line="269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850B8" w:rsidRPr="00322ADF" w:rsidRDefault="006850B8" w:rsidP="006850B8">
            <w:pPr>
              <w:spacing w:after="0" w:line="271" w:lineRule="atLeast"/>
              <w:ind w:left="108" w:right="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780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Доклад: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780E5C" w:rsidRPr="00780E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«Современный урок как условие выхода на новые образовательные результаты в ходе реализации стандартов третьего  поколения»</w:t>
            </w:r>
          </w:p>
          <w:p w:rsidR="006850B8" w:rsidRPr="00322ADF" w:rsidRDefault="006850B8" w:rsidP="006850B8">
            <w:pPr>
              <w:spacing w:after="0" w:line="257" w:lineRule="atLeast"/>
              <w:ind w:left="108" w:right="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итоги мониторинга учебного процесса за первое полугодие; </w:t>
            </w:r>
          </w:p>
          <w:p w:rsidR="006850B8" w:rsidRPr="00322ADF" w:rsidRDefault="006850B8" w:rsidP="006850B8">
            <w:pPr>
              <w:spacing w:after="0" w:line="257" w:lineRule="atLeast"/>
              <w:ind w:left="108" w:right="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Январь</w:t>
            </w:r>
          </w:p>
          <w:p w:rsidR="006850B8" w:rsidRPr="00322ADF" w:rsidRDefault="006850B8" w:rsidP="0073438D">
            <w:pPr>
              <w:spacing w:after="0" w:line="257" w:lineRule="atLeast"/>
              <w:ind w:left="-12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5A0D83" w:rsidP="0073438D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Аналитическая 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справка о</w:t>
            </w:r>
          </w:p>
          <w:p w:rsidR="006850B8" w:rsidRPr="00322ADF" w:rsidRDefault="006850B8" w:rsidP="0073438D">
            <w:pPr>
              <w:spacing w:after="0" w:line="271" w:lineRule="atLeast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результатах муниципального этапа </w:t>
            </w:r>
            <w:proofErr w:type="gramStart"/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Всероссийской</w:t>
            </w:r>
            <w:proofErr w:type="gramEnd"/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850B8" w:rsidRPr="00322ADF" w:rsidRDefault="006850B8" w:rsidP="0073438D">
            <w:pPr>
              <w:spacing w:after="0" w:line="300" w:lineRule="atLeast"/>
              <w:ind w:left="106" w:right="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олимпиады школьников</w:t>
            </w:r>
          </w:p>
          <w:p w:rsidR="006850B8" w:rsidRPr="00322ADF" w:rsidRDefault="006850B8" w:rsidP="0073438D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50B8" w:rsidRPr="00322ADF" w:rsidTr="006850B8">
        <w:trPr>
          <w:trHeight w:val="286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8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 4 Тема: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Формирование функциональной грамотности школьников </w:t>
            </w: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 ходе внедрения обновленных ФГОС 1-4 и 5 классы»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6850B8" w:rsidRPr="00322ADF" w:rsidRDefault="006850B8" w:rsidP="0073438D">
            <w:pPr>
              <w:spacing w:after="0" w:line="286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6850B8" w:rsidRPr="00322ADF" w:rsidRDefault="006850B8" w:rsidP="006850B8">
            <w:pPr>
              <w:spacing w:after="0" w:line="293" w:lineRule="atLeast"/>
              <w:ind w:left="70" w:right="1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1) итоги обобщения опыта работы учителей 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предметников;</w:t>
            </w:r>
          </w:p>
          <w:p w:rsidR="006850B8" w:rsidRPr="00322ADF" w:rsidRDefault="006850B8" w:rsidP="006850B8">
            <w:pPr>
              <w:spacing w:after="0" w:line="293" w:lineRule="atLeast"/>
              <w:ind w:left="70" w:right="1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2) рекомендации по итогам проведения предметных недель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ШТГ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промежуточные результаты работы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ШТГ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созданию методической копилки;</w:t>
            </w:r>
          </w:p>
          <w:p w:rsidR="006850B8" w:rsidRPr="00322ADF" w:rsidRDefault="006850B8" w:rsidP="0068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3) подготовка УМК на новый учебный год.</w:t>
            </w:r>
          </w:p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</w:t>
            </w:r>
          </w:p>
          <w:p w:rsidR="006850B8" w:rsidRPr="00322ADF" w:rsidRDefault="006850B8" w:rsidP="0073438D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Определение степени реализации поставленных задач, выявление возникших проблем, определение путей их решения</w:t>
            </w:r>
          </w:p>
        </w:tc>
      </w:tr>
      <w:tr w:rsidR="006850B8" w:rsidRPr="00322ADF" w:rsidTr="006850B8">
        <w:trPr>
          <w:trHeight w:val="286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81" w:lineRule="atLeast"/>
              <w:ind w:lef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32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 5 Тема: «Итоги методической работы школы в 2022-2023 учебном году» </w:t>
            </w:r>
          </w:p>
          <w:p w:rsidR="006850B8" w:rsidRPr="00322ADF" w:rsidRDefault="006850B8" w:rsidP="0073438D">
            <w:pPr>
              <w:spacing w:after="0" w:line="281" w:lineRule="atLeast"/>
              <w:ind w:left="175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6850B8" w:rsidRPr="00322ADF" w:rsidRDefault="006850B8" w:rsidP="006850B8">
            <w:pPr>
              <w:pStyle w:val="a3"/>
              <w:numPr>
                <w:ilvl w:val="0"/>
                <w:numId w:val="1"/>
              </w:numPr>
              <w:spacing w:after="0" w:line="257" w:lineRule="atLeast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A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Отчет о реализации плана методической работы школы за 2022-2023 учебный год.</w:t>
            </w:r>
          </w:p>
          <w:p w:rsidR="006850B8" w:rsidRPr="00322ADF" w:rsidRDefault="006850B8" w:rsidP="006850B8">
            <w:pPr>
              <w:pStyle w:val="a3"/>
              <w:numPr>
                <w:ilvl w:val="0"/>
                <w:numId w:val="1"/>
              </w:numPr>
              <w:spacing w:after="0" w:line="257" w:lineRule="atLeast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2A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Обсуждение проекта плана методической работы школы на 2023-2024 учебный год.</w:t>
            </w:r>
          </w:p>
          <w:p w:rsidR="006850B8" w:rsidRPr="00322ADF" w:rsidRDefault="006850B8" w:rsidP="0073438D">
            <w:pPr>
              <w:spacing w:after="0" w:line="257" w:lineRule="atLeast"/>
              <w:ind w:left="175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57" w:lineRule="atLeast"/>
              <w:ind w:lef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</w:tcPr>
          <w:p w:rsidR="006850B8" w:rsidRPr="00322ADF" w:rsidRDefault="006850B8" w:rsidP="0073438D">
            <w:pPr>
              <w:spacing w:after="0" w:line="288" w:lineRule="atLeast"/>
              <w:ind w:left="106" w:right="162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Подведение итогов. Рекомендации к перспективному плану работы</w:t>
            </w:r>
          </w:p>
          <w:p w:rsidR="006850B8" w:rsidRPr="00322ADF" w:rsidRDefault="006850B8" w:rsidP="0073438D">
            <w:pPr>
              <w:spacing w:after="0" w:line="257" w:lineRule="atLeast"/>
              <w:ind w:left="106" w:right="37"/>
              <w:rPr>
                <w:rFonts w:ascii="Arial" w:eastAsia="Times New Roman" w:hAnsi="Arial" w:cs="Arial"/>
                <w:sz w:val="24"/>
                <w:szCs w:val="24"/>
              </w:rPr>
            </w:pPr>
            <w:r w:rsidRPr="00322A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методического совета на 2023-2024 учебный год</w:t>
            </w:r>
          </w:p>
        </w:tc>
      </w:tr>
    </w:tbl>
    <w:p w:rsidR="006850B8" w:rsidRPr="00824FEE" w:rsidRDefault="006850B8" w:rsidP="006850B8">
      <w:pPr>
        <w:spacing w:after="0" w:line="257" w:lineRule="atLeast"/>
        <w:ind w:left="-827" w:right="11062"/>
        <w:rPr>
          <w:rFonts w:ascii="Arial" w:eastAsia="Times New Roman" w:hAnsi="Arial" w:cs="Arial"/>
          <w:color w:val="1C2F3E"/>
          <w:sz w:val="24"/>
          <w:szCs w:val="24"/>
        </w:rPr>
      </w:pPr>
      <w:r w:rsidRPr="00824FEE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 </w:t>
      </w:r>
    </w:p>
    <w:p w:rsidR="00314892" w:rsidRDefault="00780E5C"/>
    <w:sectPr w:rsidR="0031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5EB"/>
    <w:multiLevelType w:val="hybridMultilevel"/>
    <w:tmpl w:val="B39AC5A6"/>
    <w:lvl w:ilvl="0" w:tplc="02C6CB60">
      <w:start w:val="1"/>
      <w:numFmt w:val="decimal"/>
      <w:lvlText w:val="%1)"/>
      <w:lvlJc w:val="left"/>
      <w:pPr>
        <w:ind w:left="5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6CB47189"/>
    <w:multiLevelType w:val="hybridMultilevel"/>
    <w:tmpl w:val="BDFC0140"/>
    <w:lvl w:ilvl="0" w:tplc="6CC087C6">
      <w:start w:val="1"/>
      <w:numFmt w:val="decimal"/>
      <w:lvlText w:val="%1."/>
      <w:lvlJc w:val="left"/>
      <w:pPr>
        <w:ind w:left="134" w:hanging="274"/>
        <w:jc w:val="left"/>
      </w:pPr>
      <w:rPr>
        <w:rFonts w:ascii="Times New Roman" w:eastAsia="Times New Roman" w:hAnsi="Times New Roman" w:cs="Times New Roman" w:hint="default"/>
        <w:w w:val="95"/>
        <w:sz w:val="22"/>
        <w:szCs w:val="22"/>
        <w:lang w:val="ru-RU" w:eastAsia="en-US" w:bidi="ar-SA"/>
      </w:rPr>
    </w:lvl>
    <w:lvl w:ilvl="1" w:tplc="49883ACA">
      <w:numFmt w:val="bullet"/>
      <w:lvlText w:val="•"/>
      <w:lvlJc w:val="left"/>
      <w:pPr>
        <w:ind w:left="1056" w:hanging="274"/>
      </w:pPr>
      <w:rPr>
        <w:rFonts w:hint="default"/>
        <w:lang w:val="ru-RU" w:eastAsia="en-US" w:bidi="ar-SA"/>
      </w:rPr>
    </w:lvl>
    <w:lvl w:ilvl="2" w:tplc="ABF2D9D0">
      <w:numFmt w:val="bullet"/>
      <w:lvlText w:val="•"/>
      <w:lvlJc w:val="left"/>
      <w:pPr>
        <w:ind w:left="1973" w:hanging="274"/>
      </w:pPr>
      <w:rPr>
        <w:rFonts w:hint="default"/>
        <w:lang w:val="ru-RU" w:eastAsia="en-US" w:bidi="ar-SA"/>
      </w:rPr>
    </w:lvl>
    <w:lvl w:ilvl="3" w:tplc="A9B05A90">
      <w:numFmt w:val="bullet"/>
      <w:lvlText w:val="•"/>
      <w:lvlJc w:val="left"/>
      <w:pPr>
        <w:ind w:left="2889" w:hanging="274"/>
      </w:pPr>
      <w:rPr>
        <w:rFonts w:hint="default"/>
        <w:lang w:val="ru-RU" w:eastAsia="en-US" w:bidi="ar-SA"/>
      </w:rPr>
    </w:lvl>
    <w:lvl w:ilvl="4" w:tplc="99F617F8">
      <w:numFmt w:val="bullet"/>
      <w:lvlText w:val="•"/>
      <w:lvlJc w:val="left"/>
      <w:pPr>
        <w:ind w:left="3806" w:hanging="274"/>
      </w:pPr>
      <w:rPr>
        <w:rFonts w:hint="default"/>
        <w:lang w:val="ru-RU" w:eastAsia="en-US" w:bidi="ar-SA"/>
      </w:rPr>
    </w:lvl>
    <w:lvl w:ilvl="5" w:tplc="CF8A9D7C">
      <w:numFmt w:val="bullet"/>
      <w:lvlText w:val="•"/>
      <w:lvlJc w:val="left"/>
      <w:pPr>
        <w:ind w:left="4723" w:hanging="274"/>
      </w:pPr>
      <w:rPr>
        <w:rFonts w:hint="default"/>
        <w:lang w:val="ru-RU" w:eastAsia="en-US" w:bidi="ar-SA"/>
      </w:rPr>
    </w:lvl>
    <w:lvl w:ilvl="6" w:tplc="0BD8C216">
      <w:numFmt w:val="bullet"/>
      <w:lvlText w:val="•"/>
      <w:lvlJc w:val="left"/>
      <w:pPr>
        <w:ind w:left="5639" w:hanging="274"/>
      </w:pPr>
      <w:rPr>
        <w:rFonts w:hint="default"/>
        <w:lang w:val="ru-RU" w:eastAsia="en-US" w:bidi="ar-SA"/>
      </w:rPr>
    </w:lvl>
    <w:lvl w:ilvl="7" w:tplc="616AB612">
      <w:numFmt w:val="bullet"/>
      <w:lvlText w:val="•"/>
      <w:lvlJc w:val="left"/>
      <w:pPr>
        <w:ind w:left="6556" w:hanging="274"/>
      </w:pPr>
      <w:rPr>
        <w:rFonts w:hint="default"/>
        <w:lang w:val="ru-RU" w:eastAsia="en-US" w:bidi="ar-SA"/>
      </w:rPr>
    </w:lvl>
    <w:lvl w:ilvl="8" w:tplc="5DAE6224">
      <w:numFmt w:val="bullet"/>
      <w:lvlText w:val="•"/>
      <w:lvlJc w:val="left"/>
      <w:pPr>
        <w:ind w:left="747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8"/>
    <w:rsid w:val="001C7F88"/>
    <w:rsid w:val="002656F8"/>
    <w:rsid w:val="00474E4B"/>
    <w:rsid w:val="005A0D83"/>
    <w:rsid w:val="005D07B0"/>
    <w:rsid w:val="00616A7E"/>
    <w:rsid w:val="006850B8"/>
    <w:rsid w:val="00780E5C"/>
    <w:rsid w:val="00B34F2C"/>
    <w:rsid w:val="00B4722F"/>
    <w:rsid w:val="00E2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50B8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uiPriority w:val="1"/>
    <w:qFormat/>
    <w:rsid w:val="001C7F8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C7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50B8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uiPriority w:val="1"/>
    <w:qFormat/>
    <w:rsid w:val="001C7F8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C7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КлепикиСОШ</dc:creator>
  <cp:lastModifiedBy>КлепикиСОШ</cp:lastModifiedBy>
  <cp:revision>9</cp:revision>
  <dcterms:created xsi:type="dcterms:W3CDTF">2023-01-27T05:27:00Z</dcterms:created>
  <dcterms:modified xsi:type="dcterms:W3CDTF">2023-01-30T08:36:00Z</dcterms:modified>
</cp:coreProperties>
</file>